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客户需求收集访谈提纲</w:t>
      </w:r>
    </w:p>
    <w:p>
      <w:pPr>
        <w:jc w:val="center"/>
      </w:pPr>
      <w:r>
        <w:rPr>
          <w:color w:val="666666"/>
          <w:sz w:val="28"/>
        </w:rPr>
        <w:t>IPD | 客户需求收集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客户需求收集访谈提纲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客户需求收集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用于客户需求收集的结构化访谈问题模板。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请根据实际项目情况填写以下内容。本模板基于IPD框架的客户需求收集过程编制，适用于相关项目管理活动。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本工具用于辅助客户需求收集过程，请按照IPD框架的要求使用。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