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干系人识别访谈提纲</w:t>
      </w:r>
    </w:p>
    <w:p>
      <w:pPr>
        <w:jc w:val="center"/>
      </w:pPr>
      <w:r>
        <w:rPr>
          <w:color w:val="666666"/>
          <w:sz w:val="28"/>
        </w:rPr>
        <w:t>PMBOK | 识别干系人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干系人识别访谈提纲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识别干系人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用于识别项目干系人的访谈问题模板。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请根据实际项目情况填写以下内容。本模板基于PMBOK框架的识别干系人过程编制，适用于相关项目管理活动。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本工具用于辅助识别干系人过程，请按照PMBOK框架的要求使用。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