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采购审计检查表</w:t>
      </w:r>
    </w:p>
    <w:p>
      <w:pPr>
        <w:jc w:val="center"/>
      </w:pPr>
      <w:r>
        <w:rPr>
          <w:color w:val="666666"/>
          <w:sz w:val="28"/>
        </w:rPr>
        <w:t>PMBOK | 控制采购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采购审计检查表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控制采购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审计采购过程和合同管理的检查表格。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请根据实际项目情况填写以下内容。本模板基于PMBOK框架的控制采购过程编制，适用于相关项目管理活动。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本工具用于辅助控制采购过程，请按照PMBOK框架的要求使用。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