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改进计划模板</w:t>
      </w:r>
    </w:p>
    <w:p>
      <w:pPr>
        <w:jc w:val="center"/>
      </w:pPr>
      <w:r>
        <w:rPr>
          <w:color w:val="666666"/>
          <w:sz w:val="28"/>
        </w:rPr>
        <w:t>CMMI | 持续改进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改进计划模板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持续改进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持续改进计划模板，记录改进目标、行动项和度量标准。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请根据实际项目情况填写以下内容。本模板基于CMMI框架的持续改进过程编制，适用于相关项目管理活动。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本工具用于辅助持续改进过程，请按照CMMI框架的要求使用。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