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项目管理计划模板</w:t>
      </w:r>
    </w:p>
    <w:p>
      <w:pPr>
        <w:jc w:val="center"/>
      </w:pPr>
      <w:r>
        <w:rPr>
          <w:color w:val="666666"/>
          <w:sz w:val="28"/>
        </w:rPr>
        <w:t>PMBOK | 制定项目管理计划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项目管理计划模板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制定项目管理计划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综合项目管理计划文档模板，整合所有子计划和基准。包含项目概述、管理计划汇总、基准变更控制流程等内容。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请根据实际项目情况填写以下内容。本模板基于PMBOK框架的制定项目管理计划过程编制，适用于相关项目管理活动。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本输出物是制定项目管理计划过程的关键交付物，应按照PMBOK框架的要求进行编制。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