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解决方案意图模板</w:t>
      </w:r>
    </w:p>
    <w:p>
      <w:pPr>
        <w:jc w:val="center"/>
      </w:pPr>
      <w:r>
        <w:rPr>
          <w:color w:val="666666"/>
          <w:sz w:val="28"/>
        </w:rPr>
        <w:t>SAFe | 定义解决方案意图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解决方案意图模板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定义解决方案意图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定义解决方案意图的模板。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请根据实际项目情况填写以下内容。本模板基于SAFe框架的定义解决方案意图过程编制，适用于相关项目管理活动。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本输出物是定义解决方案意图过程的关键交付物，应按照SAFe框架的要求进行编制。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