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项目管理计划模板</w:t>
      </w:r>
    </w:p>
    <w:p/>
    <w:p/>
    <w:p>
      <w:pPr>
        <w:jc w:val="center"/>
      </w:pPr>
      <w:r>
        <w:rPr>
          <w:color w:val="646464"/>
          <w:sz w:val="28"/>
        </w:rPr>
        <w:t>综合项目管理计划文档模板，整合所有子计划和基准。包含项目概述、管理计划汇总、基准变更控制流程等内容。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本文档旨在为制定项目管理计划提供标准化的工作指导和模板。</w:t>
      </w:r>
    </w:p>
    <w:p>
      <w:r>
        <w:t>适用范围：本文档适用于PMBOK指南框架下的制定项目管理计划相关活动。</w:t>
      </w:r>
    </w:p>
    <w:p>
      <w:pPr>
        <w:pStyle w:val="Heading1"/>
      </w:pPr>
      <w:r>
        <w:t>2. 背景</w:t>
      </w:r>
    </w:p>
    <w:p>
      <w:r>
        <w:t>本文档基于PMBOK指南框架的制定项目管理计划过程编制。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